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AF0BC" w14:textId="77777777" w:rsidR="00503828" w:rsidRPr="00503828" w:rsidRDefault="00503828" w:rsidP="00503828">
      <w:pPr>
        <w:shd w:val="clear" w:color="auto" w:fill="E11A22"/>
        <w:spacing w:after="300" w:line="525" w:lineRule="atLeast"/>
        <w:ind w:left="-300" w:right="-300"/>
        <w:outlineLvl w:val="0"/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</w:pPr>
      <w:r w:rsidRPr="00503828"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  <w:t>ТЕХНИЧЕСКИ ДАННИ ПО DIN 6912</w:t>
      </w:r>
    </w:p>
    <w:p w14:paraId="58D226C6" w14:textId="77777777" w:rsidR="00503828" w:rsidRPr="00503828" w:rsidRDefault="00503828" w:rsidP="00503828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br/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стойности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в mm</w:t>
      </w:r>
    </w:p>
    <w:p w14:paraId="112668E7" w14:textId="0B1A49FD" w:rsidR="00503828" w:rsidRPr="00503828" w:rsidRDefault="00503828" w:rsidP="00503828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03828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785070F4" wp14:editId="5EDE240F">
            <wp:extent cx="4467225" cy="981075"/>
            <wp:effectExtent l="0" t="0" r="9525" b="9525"/>
            <wp:docPr id="2" name="Picture 2" descr="http://almetal.nl/content/images/techinfo/soc/s69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metal.nl/content/images/techinfo/soc/s691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319C6" w14:textId="749174D1" w:rsidR="00503828" w:rsidRPr="00503828" w:rsidRDefault="00503828" w:rsidP="00503828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50382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DIN 6912  </w:t>
      </w:r>
      <w:r w:rsidRPr="00503828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r w:rsidR="00AA2283">
        <w:rPr>
          <w:rFonts w:ascii="Helvetica" w:eastAsia="Times New Roman" w:hAnsi="Helvetica" w:cs="Helvetica"/>
          <w:color w:val="333333"/>
          <w:sz w:val="20"/>
          <w:szCs w:val="20"/>
          <w:lang w:val="bg-BG"/>
        </w:rPr>
        <w:t>В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инт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с </w:t>
      </w:r>
      <w:r w:rsidR="00AA2283">
        <w:rPr>
          <w:rFonts w:ascii="Helvetica" w:eastAsia="Times New Roman" w:hAnsi="Helvetica" w:cs="Helvetica"/>
          <w:color w:val="333333"/>
          <w:sz w:val="20"/>
          <w:szCs w:val="20"/>
          <w:lang w:val="bg-BG"/>
        </w:rPr>
        <w:t>цилиндрична глава и вътрешен шестостен</w:t>
      </w:r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и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намалена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височина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на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главата</w:t>
      </w:r>
      <w:proofErr w:type="spellEnd"/>
    </w:p>
    <w:p w14:paraId="6B5068B7" w14:textId="6BE77D0B" w:rsidR="00503828" w:rsidRPr="00503828" w:rsidRDefault="00503828" w:rsidP="00503828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03828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410A408B" wp14:editId="3C3BEBB5">
            <wp:extent cx="4829175" cy="2847975"/>
            <wp:effectExtent l="0" t="0" r="9525" b="9525"/>
            <wp:docPr id="1" name="Picture 1" descr="http://almetal.nl/content/images/techinfo/soc/sdi69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metal.nl/content/images/techinfo/soc/sdi691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3"/>
                    <a:stretch/>
                  </pic:blipFill>
                  <pic:spPr bwMode="auto">
                    <a:xfrm>
                      <a:off x="0" y="0"/>
                      <a:ext cx="48291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9A383F" w14:textId="77777777" w:rsidR="00AA2283" w:rsidRDefault="00AA2283" w:rsidP="00503828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</w:pPr>
    </w:p>
    <w:p w14:paraId="06CE1FA2" w14:textId="0146F7B9" w:rsidR="00503828" w:rsidRPr="00503828" w:rsidRDefault="00503828" w:rsidP="00503828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bookmarkStart w:id="0" w:name="_GoBack"/>
      <w:bookmarkEnd w:id="0"/>
      <w:r w:rsidRPr="00503828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1)</w:t>
      </w:r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Винтовете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са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изцяло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резбовани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за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дължини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до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и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включително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L,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след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което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се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прилага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 xml:space="preserve"> и </w:t>
      </w:r>
      <w:proofErr w:type="spellStart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hmax</w:t>
      </w:r>
      <w:proofErr w:type="spellEnd"/>
      <w:r w:rsidRPr="00503828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14:paraId="3FCC66CC" w14:textId="77777777" w:rsidR="00205E12" w:rsidRDefault="00205E12"/>
    <w:sectPr w:rsidR="00205E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8"/>
    <w:rsid w:val="00205E12"/>
    <w:rsid w:val="00503828"/>
    <w:rsid w:val="00840F5A"/>
    <w:rsid w:val="00AA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0EB3"/>
  <w15:chartTrackingRefBased/>
  <w15:docId w15:val="{D88BB613-C2C0-47C6-A88B-77B92E7C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3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0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1AE0-5884-4491-B1EB-71A6DD43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2</cp:revision>
  <dcterms:created xsi:type="dcterms:W3CDTF">2018-03-27T16:49:00Z</dcterms:created>
  <dcterms:modified xsi:type="dcterms:W3CDTF">2018-03-27T16:52:00Z</dcterms:modified>
</cp:coreProperties>
</file>